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AE" w:rsidRPr="00A10387" w:rsidRDefault="006C0277" w:rsidP="00F45840">
      <w:pPr>
        <w:bidi/>
        <w:spacing w:after="0"/>
        <w:jc w:val="center"/>
        <w:rPr>
          <w:rFonts w:ascii="Tahoma" w:hAnsi="Tahoma" w:cs="Tahoma"/>
          <w:sz w:val="20"/>
          <w:szCs w:val="20"/>
          <w:rtl/>
          <w:lang w:bidi="fa-IR"/>
        </w:rPr>
      </w:pPr>
      <w:r w:rsidRPr="00A10387">
        <w:rPr>
          <w:rFonts w:ascii="Tahoma" w:hAnsi="Tahoma" w:cs="Tahoma"/>
          <w:sz w:val="20"/>
          <w:szCs w:val="20"/>
          <w:rtl/>
          <w:lang w:bidi="fa-IR"/>
        </w:rPr>
        <w:t xml:space="preserve"> </w:t>
      </w:r>
      <w:r w:rsidR="000215BD" w:rsidRPr="00A10387">
        <w:rPr>
          <w:rFonts w:ascii="Tahoma" w:hAnsi="Tahoma" w:cs="Tahoma"/>
          <w:sz w:val="20"/>
          <w:szCs w:val="20"/>
          <w:rtl/>
          <w:lang w:bidi="fa-IR"/>
        </w:rPr>
        <w:t xml:space="preserve">(( اطلاعيه فني شماره </w:t>
      </w:r>
      <w:r w:rsidR="00FD3B2B" w:rsidRPr="00A10387">
        <w:rPr>
          <w:rFonts w:ascii="Tahoma" w:hAnsi="Tahoma" w:cs="Tahoma"/>
          <w:sz w:val="20"/>
          <w:szCs w:val="20"/>
          <w:rtl/>
          <w:lang w:bidi="fa-IR"/>
        </w:rPr>
        <w:t>3</w:t>
      </w:r>
      <w:r w:rsidR="000215BD" w:rsidRPr="00A10387">
        <w:rPr>
          <w:rFonts w:ascii="Tahoma" w:hAnsi="Tahoma" w:cs="Tahoma"/>
          <w:sz w:val="20"/>
          <w:szCs w:val="20"/>
          <w:rtl/>
          <w:lang w:bidi="fa-IR"/>
        </w:rPr>
        <w:t xml:space="preserve"> حفظ نباتات ))</w:t>
      </w:r>
    </w:p>
    <w:p w:rsidR="00B746AE" w:rsidRPr="00A10387" w:rsidRDefault="007D6948" w:rsidP="00F45840">
      <w:pPr>
        <w:bidi/>
        <w:spacing w:after="0"/>
        <w:jc w:val="both"/>
        <w:rPr>
          <w:rFonts w:ascii="Tahoma" w:hAnsi="Tahoma" w:cs="Tahoma"/>
          <w:sz w:val="20"/>
          <w:szCs w:val="20"/>
          <w:rtl/>
          <w:lang w:bidi="fa-IR"/>
        </w:rPr>
      </w:pPr>
      <w:r w:rsidRPr="00A10387">
        <w:rPr>
          <w:rFonts w:ascii="Tahoma" w:hAnsi="Tahoma" w:cs="Tahoma"/>
          <w:sz w:val="20"/>
          <w:szCs w:val="20"/>
          <w:rtl/>
          <w:lang w:bidi="fa-IR"/>
        </w:rPr>
        <w:t>کشاورزان</w:t>
      </w:r>
      <w:r w:rsidR="00B746AE" w:rsidRPr="00A10387">
        <w:rPr>
          <w:rFonts w:ascii="Tahoma" w:hAnsi="Tahoma" w:cs="Tahoma"/>
          <w:sz w:val="20"/>
          <w:szCs w:val="20"/>
          <w:rtl/>
          <w:lang w:bidi="fa-IR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fa-IR"/>
        </w:rPr>
        <w:t>عزیز</w:t>
      </w:r>
      <w:r w:rsidR="00B746AE" w:rsidRPr="00A10387">
        <w:rPr>
          <w:rFonts w:ascii="Tahoma" w:hAnsi="Tahoma" w:cs="Tahoma"/>
          <w:sz w:val="20"/>
          <w:szCs w:val="20"/>
          <w:rtl/>
          <w:lang w:bidi="fa-IR"/>
        </w:rPr>
        <w:t xml:space="preserve"> :</w:t>
      </w:r>
    </w:p>
    <w:p w:rsidR="00FD3B2B" w:rsidRPr="00A10387" w:rsidRDefault="00FD3B2B" w:rsidP="00F45840">
      <w:pPr>
        <w:bidi/>
        <w:spacing w:after="0"/>
        <w:rPr>
          <w:rFonts w:ascii="Tahoma" w:hAnsi="Tahoma" w:cs="Tahoma"/>
          <w:sz w:val="20"/>
          <w:szCs w:val="20"/>
          <w:rtl/>
        </w:rPr>
      </w:pPr>
      <w:r w:rsidRPr="00A10387">
        <w:rPr>
          <w:rFonts w:ascii="Tahoma" w:hAnsi="Tahoma" w:cs="Tahoma"/>
          <w:sz w:val="20"/>
          <w:szCs w:val="20"/>
          <w:rtl/>
          <w:lang w:bidi="ar-SA"/>
        </w:rPr>
        <w:t>بيماري هاي سياهك آشكار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و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پنهان گندم و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جو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از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خطرناكترين بيماري هاي اين دو محصول مهم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 مي باشد كه درصورت عدم مبارزه با آنها در زمان مشاهده بيماري ديگر امكان مبارزه </w:t>
      </w:r>
      <w:r w:rsidRPr="00A10387">
        <w:rPr>
          <w:rFonts w:ascii="Tahoma" w:hAnsi="Tahoma" w:cs="Tahoma"/>
          <w:sz w:val="20"/>
          <w:szCs w:val="20"/>
        </w:rPr>
        <w:t xml:space="preserve"> </w:t>
      </w:r>
      <w:r w:rsidR="007D623E" w:rsidRPr="00A10387">
        <w:rPr>
          <w:rFonts w:ascii="Tahoma" w:hAnsi="Tahoma" w:cs="Tahoma"/>
          <w:sz w:val="20"/>
          <w:szCs w:val="20"/>
          <w:rtl/>
          <w:lang w:bidi="ar-SA"/>
        </w:rPr>
        <w:t xml:space="preserve">وجود نخواهد داشت </w:t>
      </w:r>
    </w:p>
    <w:p w:rsidR="00FD3B2B" w:rsidRPr="00A10387" w:rsidRDefault="00FD3B2B" w:rsidP="00F45840">
      <w:pPr>
        <w:bidi/>
        <w:spacing w:after="0"/>
        <w:rPr>
          <w:rFonts w:ascii="Tahoma" w:hAnsi="Tahoma" w:cs="Tahoma"/>
          <w:sz w:val="20"/>
          <w:szCs w:val="20"/>
          <w:rtl/>
        </w:rPr>
      </w:pPr>
      <w:r w:rsidRPr="00A10387">
        <w:rPr>
          <w:rFonts w:ascii="Tahoma" w:hAnsi="Tahoma" w:cs="Tahoma"/>
          <w:sz w:val="20"/>
          <w:szCs w:val="20"/>
          <w:rtl/>
          <w:lang w:bidi="ar-SA"/>
        </w:rPr>
        <w:t>علائم بيماري هاي سياهك آشكار و</w:t>
      </w:r>
      <w:r w:rsidR="007D623E"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پنهان </w:t>
      </w:r>
      <w:r w:rsidRPr="00A10387">
        <w:rPr>
          <w:rFonts w:ascii="Tahoma" w:hAnsi="Tahoma" w:cs="Tahoma"/>
          <w:sz w:val="20"/>
          <w:szCs w:val="20"/>
          <w:rtl/>
        </w:rPr>
        <w:t>:</w:t>
      </w:r>
    </w:p>
    <w:p w:rsidR="00FD3B2B" w:rsidRPr="00A10387" w:rsidRDefault="00FD3B2B" w:rsidP="00F45840">
      <w:pPr>
        <w:bidi/>
        <w:spacing w:after="0"/>
        <w:jc w:val="both"/>
        <w:rPr>
          <w:rFonts w:ascii="Tahoma" w:hAnsi="Tahoma" w:cs="Tahoma"/>
          <w:sz w:val="20"/>
          <w:szCs w:val="20"/>
          <w:rtl/>
          <w:lang w:bidi="ar-SA"/>
        </w:rPr>
      </w:pPr>
      <w:r w:rsidRPr="00A10387">
        <w:rPr>
          <w:rFonts w:ascii="Tahoma" w:hAnsi="Tahoma" w:cs="Tahoma"/>
          <w:sz w:val="20"/>
          <w:szCs w:val="20"/>
          <w:rtl/>
          <w:lang w:bidi="ar-SA"/>
        </w:rPr>
        <w:t>علائم سياهك آشكار تازماني كه گياهان گندم وجو به خوشه نروند مشخص نميگردد</w:t>
      </w:r>
      <w:r w:rsidR="007D623E" w:rsidRPr="00A10387">
        <w:rPr>
          <w:rFonts w:ascii="Tahoma" w:hAnsi="Tahoma" w:cs="Tahoma"/>
          <w:sz w:val="20"/>
          <w:szCs w:val="20"/>
          <w:rtl/>
          <w:lang w:bidi="ar-SA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. بوته هاي سياهك زده معمولاً زودتر از بوته هاي سالم به خوشه مي روند و تمام خوشه به تودة خشك وسياه رنگ پراز اسپورهاي قارچ عامل بيماري تبديل مي گردد. با ضربه خوردن به خوشه هاي آلوده ، اسپور هاي قارچ عامل بيماري بوسيله جريان هوا به بوته هاي سالم منتقل و بذورگندم وجورا بصورت پنهان آلوده مي نمايند</w:t>
      </w:r>
      <w:r w:rsidR="00F45840" w:rsidRPr="00A10387">
        <w:rPr>
          <w:rFonts w:ascii="Tahoma" w:hAnsi="Tahoma" w:cs="Tahoma"/>
          <w:sz w:val="20"/>
          <w:szCs w:val="20"/>
          <w:rtl/>
          <w:lang w:bidi="ar-SA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.               </w:t>
      </w:r>
    </w:p>
    <w:p w:rsidR="00FD3B2B" w:rsidRPr="00A10387" w:rsidRDefault="006C0277" w:rsidP="00F45840">
      <w:pPr>
        <w:tabs>
          <w:tab w:val="left" w:pos="1319"/>
        </w:tabs>
        <w:bidi/>
        <w:spacing w:after="0"/>
        <w:rPr>
          <w:rFonts w:ascii="Tahoma" w:hAnsi="Tahoma" w:cs="Tahoma"/>
          <w:sz w:val="20"/>
          <w:szCs w:val="20"/>
          <w:rtl/>
          <w:lang w:bidi="ar-SA"/>
        </w:rPr>
      </w:pPr>
      <w:r w:rsidRPr="00A10387">
        <w:rPr>
          <w:rFonts w:ascii="Tahoma" w:hAnsi="Tahoma" w:cs="Tahoma"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73660</wp:posOffset>
            </wp:positionV>
            <wp:extent cx="1178560" cy="1180465"/>
            <wp:effectExtent l="19050" t="0" r="2540" b="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0387">
        <w:rPr>
          <w:rFonts w:ascii="Tahoma" w:hAnsi="Tahoma" w:cs="Tahoma"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73660</wp:posOffset>
            </wp:positionV>
            <wp:extent cx="1061085" cy="1180465"/>
            <wp:effectExtent l="19050" t="0" r="5715" b="0"/>
            <wp:wrapSquare wrapText="bothSides"/>
            <wp:docPr id="3" name="Picture 3" descr="Re-exposure of Resize of bu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-exposure of Resize of bun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0387">
        <w:rPr>
          <w:rFonts w:ascii="Tahoma" w:hAnsi="Tahoma" w:cs="Tahoma"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73660</wp:posOffset>
            </wp:positionV>
            <wp:extent cx="935990" cy="1180465"/>
            <wp:effectExtent l="19050" t="0" r="0" b="0"/>
            <wp:wrapSquare wrapText="bothSides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B2B" w:rsidRPr="00A10387">
        <w:rPr>
          <w:rFonts w:ascii="Tahoma" w:hAnsi="Tahoma" w:cs="Tahoma"/>
          <w:sz w:val="20"/>
          <w:szCs w:val="20"/>
          <w:rtl/>
          <w:lang w:bidi="ar-SA"/>
        </w:rPr>
        <w:t xml:space="preserve">                              </w:t>
      </w:r>
    </w:p>
    <w:p w:rsidR="00F45840" w:rsidRPr="00A10387" w:rsidRDefault="00F45840" w:rsidP="00F45840">
      <w:pPr>
        <w:bidi/>
        <w:spacing w:after="0"/>
        <w:rPr>
          <w:rFonts w:ascii="Tahoma" w:hAnsi="Tahoma" w:cs="Tahoma"/>
          <w:sz w:val="20"/>
          <w:szCs w:val="20"/>
        </w:rPr>
      </w:pPr>
    </w:p>
    <w:p w:rsidR="00F45840" w:rsidRPr="00A10387" w:rsidRDefault="00F45840" w:rsidP="00F45840">
      <w:pPr>
        <w:bidi/>
        <w:spacing w:after="0"/>
        <w:rPr>
          <w:rFonts w:ascii="Tahoma" w:hAnsi="Tahoma" w:cs="Tahoma"/>
          <w:sz w:val="20"/>
          <w:szCs w:val="20"/>
        </w:rPr>
      </w:pPr>
    </w:p>
    <w:p w:rsidR="00F45840" w:rsidRPr="00A10387" w:rsidRDefault="00F45840" w:rsidP="00F45840">
      <w:pPr>
        <w:bidi/>
        <w:spacing w:after="0"/>
        <w:rPr>
          <w:rFonts w:ascii="Tahoma" w:hAnsi="Tahoma" w:cs="Tahoma"/>
          <w:sz w:val="20"/>
          <w:szCs w:val="20"/>
        </w:rPr>
      </w:pPr>
    </w:p>
    <w:p w:rsidR="00F45840" w:rsidRPr="00A10387" w:rsidRDefault="00F45840" w:rsidP="00F45840">
      <w:pPr>
        <w:bidi/>
        <w:spacing w:after="0"/>
        <w:rPr>
          <w:rFonts w:ascii="Tahoma" w:hAnsi="Tahoma" w:cs="Tahoma"/>
          <w:sz w:val="20"/>
          <w:szCs w:val="20"/>
        </w:rPr>
      </w:pPr>
    </w:p>
    <w:p w:rsidR="00F45840" w:rsidRPr="00A10387" w:rsidRDefault="00F45840" w:rsidP="00F45840">
      <w:pPr>
        <w:bidi/>
        <w:spacing w:after="0"/>
        <w:rPr>
          <w:rFonts w:ascii="Tahoma" w:hAnsi="Tahoma" w:cs="Tahoma"/>
          <w:sz w:val="20"/>
          <w:szCs w:val="20"/>
        </w:rPr>
      </w:pPr>
    </w:p>
    <w:p w:rsidR="00F45840" w:rsidRPr="00A10387" w:rsidRDefault="00F45840" w:rsidP="00F45840">
      <w:pPr>
        <w:bidi/>
        <w:spacing w:after="0"/>
        <w:rPr>
          <w:rFonts w:ascii="Tahoma" w:hAnsi="Tahoma" w:cs="Tahoma"/>
          <w:sz w:val="20"/>
          <w:szCs w:val="20"/>
        </w:rPr>
      </w:pPr>
    </w:p>
    <w:p w:rsidR="00FD3B2B" w:rsidRPr="00A10387" w:rsidRDefault="00FD3B2B" w:rsidP="00F45840">
      <w:pPr>
        <w:bidi/>
        <w:spacing w:after="0"/>
        <w:rPr>
          <w:rFonts w:ascii="Tahoma" w:hAnsi="Tahoma" w:cs="Tahoma"/>
          <w:sz w:val="20"/>
          <w:szCs w:val="20"/>
          <w:rtl/>
        </w:rPr>
      </w:pPr>
      <w:r w:rsidRPr="00A10387">
        <w:rPr>
          <w:rFonts w:ascii="Tahoma" w:hAnsi="Tahoma" w:cs="Tahoma"/>
          <w:sz w:val="20"/>
          <w:szCs w:val="20"/>
          <w:rtl/>
          <w:lang w:bidi="ar-SA"/>
        </w:rPr>
        <w:t>جهت مبارزه با بيماري هاي سياهك آشكار</w:t>
      </w:r>
      <w:r w:rsidR="00F45840"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و</w:t>
      </w:r>
      <w:r w:rsidR="00F45840"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>پنهان موارد زير توصيه مي گردد</w:t>
      </w:r>
      <w:r w:rsidR="00F45840" w:rsidRPr="00A10387">
        <w:rPr>
          <w:rFonts w:ascii="Tahoma" w:hAnsi="Tahoma" w:cs="Tahoma"/>
          <w:sz w:val="20"/>
          <w:szCs w:val="20"/>
        </w:rPr>
        <w:t xml:space="preserve"> </w:t>
      </w:r>
      <w:r w:rsidRPr="00A10387">
        <w:rPr>
          <w:rFonts w:ascii="Tahoma" w:hAnsi="Tahoma" w:cs="Tahoma"/>
          <w:sz w:val="20"/>
          <w:szCs w:val="20"/>
          <w:rtl/>
        </w:rPr>
        <w:t>:</w:t>
      </w:r>
    </w:p>
    <w:p w:rsidR="00FD3B2B" w:rsidRPr="00A10387" w:rsidRDefault="00FD3B2B" w:rsidP="00F45840">
      <w:pPr>
        <w:bidi/>
        <w:spacing w:after="0"/>
        <w:ind w:left="360"/>
        <w:jc w:val="both"/>
        <w:rPr>
          <w:rFonts w:ascii="Tahoma" w:hAnsi="Tahoma" w:cs="Tahoma"/>
          <w:sz w:val="20"/>
          <w:szCs w:val="20"/>
          <w:rtl/>
        </w:rPr>
      </w:pPr>
      <w:r w:rsidRPr="00A10387">
        <w:rPr>
          <w:rFonts w:ascii="Tahoma" w:hAnsi="Tahoma" w:cs="Tahoma"/>
          <w:sz w:val="20"/>
          <w:szCs w:val="20"/>
          <w:rtl/>
        </w:rPr>
        <w:t xml:space="preserve">1-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جهت كشت گندم وجو بذور بوجاري وضد عفوني </w:t>
      </w:r>
      <w:proofErr w:type="gramStart"/>
      <w:r w:rsidRPr="00A10387">
        <w:rPr>
          <w:rFonts w:ascii="Tahoma" w:hAnsi="Tahoma" w:cs="Tahoma"/>
          <w:sz w:val="20"/>
          <w:szCs w:val="20"/>
          <w:rtl/>
          <w:lang w:bidi="ar-SA"/>
        </w:rPr>
        <w:t>شده  از</w:t>
      </w:r>
      <w:proofErr w:type="gramEnd"/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 شركت هاي بوجاري تهيه  فرماييد</w:t>
      </w:r>
      <w:r w:rsidRPr="00A10387">
        <w:rPr>
          <w:rFonts w:ascii="Tahoma" w:hAnsi="Tahoma" w:cs="Tahoma"/>
          <w:sz w:val="20"/>
          <w:szCs w:val="20"/>
          <w:rtl/>
        </w:rPr>
        <w:t>.</w:t>
      </w:r>
    </w:p>
    <w:p w:rsidR="00FD3B2B" w:rsidRPr="00A10387" w:rsidRDefault="00FD3B2B" w:rsidP="00F45840">
      <w:pPr>
        <w:bidi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A10387">
        <w:rPr>
          <w:rFonts w:ascii="Tahoma" w:hAnsi="Tahoma" w:cs="Tahoma"/>
          <w:sz w:val="20"/>
          <w:szCs w:val="20"/>
          <w:rtl/>
        </w:rPr>
        <w:t xml:space="preserve">2- </w:t>
      </w:r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درصورتي كه ازبذورگندم وجو خود جهت كشت استفاده مي نماييد ابتدا بذور را بوجاري نموده ودانه هاي چروكيده ، پوك وتخم علف هاي هرز را جدا نموده وسپس بذور گندم وجورا به روش زير ضد عفوني </w:t>
      </w:r>
      <w:proofErr w:type="gramStart"/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نماييد </w:t>
      </w:r>
      <w:r w:rsidRPr="00A10387">
        <w:rPr>
          <w:rFonts w:ascii="Tahoma" w:hAnsi="Tahoma" w:cs="Tahoma"/>
          <w:sz w:val="20"/>
          <w:szCs w:val="20"/>
          <w:rtl/>
        </w:rPr>
        <w:t>.</w:t>
      </w:r>
      <w:proofErr w:type="gramEnd"/>
    </w:p>
    <w:p w:rsidR="00FD3B2B" w:rsidRPr="00A10387" w:rsidRDefault="00FD3B2B" w:rsidP="00F45840">
      <w:pPr>
        <w:bidi/>
        <w:spacing w:after="0"/>
        <w:ind w:left="360"/>
        <w:jc w:val="both"/>
        <w:rPr>
          <w:rFonts w:ascii="Tahoma" w:hAnsi="Tahoma" w:cs="Tahoma"/>
          <w:sz w:val="20"/>
          <w:szCs w:val="20"/>
          <w:highlight w:val="lightGray"/>
          <w:rtl/>
        </w:rPr>
      </w:pPr>
      <w:r w:rsidRPr="00A10387">
        <w:rPr>
          <w:rFonts w:ascii="Tahoma" w:hAnsi="Tahoma" w:cs="Tahoma"/>
          <w:sz w:val="20"/>
          <w:szCs w:val="20"/>
          <w:rtl/>
          <w:lang w:bidi="ar-SA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هر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100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كيلوگرم بذورگندم را با مقدار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200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گرم از يكي از قارچ كش هاي كاربندازيم ، بايتان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>(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ترياديمنول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)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، ديفنوكونازول، كاربوكسين تيرام ويا راكسيل مخلوط نماييد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>.</w:t>
      </w:r>
    </w:p>
    <w:p w:rsidR="00FD3B2B" w:rsidRPr="00A10387" w:rsidRDefault="00FD3B2B" w:rsidP="00F45840">
      <w:pPr>
        <w:bidi/>
        <w:spacing w:after="0"/>
        <w:ind w:left="360"/>
        <w:jc w:val="both"/>
        <w:rPr>
          <w:rFonts w:ascii="Tahoma" w:hAnsi="Tahoma" w:cs="Tahoma"/>
          <w:sz w:val="20"/>
          <w:szCs w:val="20"/>
          <w:highlight w:val="lightGray"/>
        </w:rPr>
      </w:pP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3-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براي ضد</w:t>
      </w:r>
      <w:r w:rsidR="007D623E" w:rsidRPr="00A10387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عفوني بذور جو ترجيحاً قارچكش ايپروديون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+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كاربندازيم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>(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رورال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)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توصيه </w:t>
      </w:r>
      <w:proofErr w:type="gramStart"/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ميگردد</w:t>
      </w:r>
      <w:r w:rsidR="00AF1EF2" w:rsidRPr="00A10387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>.</w:t>
      </w:r>
      <w:proofErr w:type="gramEnd"/>
    </w:p>
    <w:p w:rsidR="006C0277" w:rsidRPr="00A10387" w:rsidRDefault="00FD3B2B" w:rsidP="006C0277">
      <w:pPr>
        <w:bidi/>
        <w:spacing w:after="0"/>
        <w:ind w:left="360"/>
        <w:jc w:val="both"/>
        <w:rPr>
          <w:rFonts w:ascii="Tahoma" w:hAnsi="Tahoma" w:cs="Tahoma"/>
          <w:sz w:val="20"/>
          <w:szCs w:val="20"/>
          <w:rtl/>
          <w:lang w:bidi="fa-IR"/>
        </w:rPr>
      </w:pP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 4-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درصورتيكه مزرعه داراي سابقه آلودگي به بيماري پوسيدگي ريشه وطوقه مي باشد استفاده از</w:t>
      </w:r>
      <w:r w:rsidR="00AF1EF2" w:rsidRPr="00A10387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باكترهاي </w:t>
      </w:r>
      <w:proofErr w:type="gramStart"/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>مفيد  كه</w:t>
      </w:r>
      <w:proofErr w:type="gramEnd"/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 شامل مخلوطي از چند باكتري آزوسپيريليوم 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</w:rPr>
        <w:t xml:space="preserve">Azospirilum spp 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  <w:rtl/>
          <w:lang w:bidi="ar-SA"/>
        </w:rPr>
        <w:t xml:space="preserve">  ، 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زتوباكتر 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</w:rPr>
        <w:t>spp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</w:rPr>
        <w:t xml:space="preserve">  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</w:rPr>
        <w:t>Azotibacter</w:t>
      </w:r>
      <w:r w:rsidRPr="00A10387">
        <w:rPr>
          <w:rFonts w:ascii="Tahoma" w:hAnsi="Tahoma" w:cs="Tahoma"/>
          <w:sz w:val="20"/>
          <w:szCs w:val="20"/>
          <w:highlight w:val="lightGray"/>
        </w:rPr>
        <w:t xml:space="preserve"> 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lastRenderedPageBreak/>
        <w:t>و</w:t>
      </w:r>
      <w:r w:rsidR="006C0277" w:rsidRPr="00A10387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سودوموناس   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</w:rPr>
        <w:t>spp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  <w:rtl/>
        </w:rPr>
        <w:t xml:space="preserve"> </w:t>
      </w:r>
      <w:r w:rsidRPr="00A10387">
        <w:rPr>
          <w:rFonts w:ascii="Tahoma" w:hAnsi="Tahoma" w:cs="Tahoma"/>
          <w:i/>
          <w:iCs/>
          <w:sz w:val="20"/>
          <w:szCs w:val="20"/>
          <w:highlight w:val="lightGray"/>
        </w:rPr>
        <w:t>Psuedomonas</w:t>
      </w:r>
      <w:r w:rsidRPr="00A10387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 مي باشند اضافه بر</w:t>
      </w:r>
      <w:r w:rsidR="00AF1EF2" w:rsidRPr="00A10387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A10387">
        <w:rPr>
          <w:rFonts w:ascii="Tahoma" w:hAnsi="Tahoma" w:cs="Tahoma"/>
          <w:sz w:val="20"/>
          <w:szCs w:val="20"/>
          <w:highlight w:val="lightGray"/>
          <w:rtl/>
          <w:lang w:bidi="ar-SA"/>
        </w:rPr>
        <w:t xml:space="preserve">سموم قارچ كش جهت افزايش رشد ريشه ها توصيه ميگردند </w:t>
      </w:r>
      <w:r w:rsidRPr="00A10387">
        <w:rPr>
          <w:rFonts w:ascii="Tahoma" w:hAnsi="Tahoma" w:cs="Tahoma"/>
          <w:sz w:val="20"/>
          <w:szCs w:val="20"/>
          <w:highlight w:val="lightGray"/>
          <w:rtl/>
        </w:rPr>
        <w:t>.</w:t>
      </w:r>
      <w:r w:rsidR="00E65101" w:rsidRPr="00A10387">
        <w:rPr>
          <w:rFonts w:ascii="Tahoma" w:hAnsi="Tahoma" w:cs="Tahoma"/>
          <w:sz w:val="20"/>
          <w:szCs w:val="20"/>
          <w:rtl/>
          <w:lang w:bidi="fa-IR"/>
        </w:rPr>
        <w:t xml:space="preserve">  </w:t>
      </w:r>
    </w:p>
    <w:p w:rsidR="00744159" w:rsidRPr="00A10387" w:rsidRDefault="006C0277" w:rsidP="005602F8">
      <w:pPr>
        <w:bidi/>
        <w:spacing w:after="0"/>
        <w:ind w:left="360"/>
        <w:jc w:val="right"/>
        <w:rPr>
          <w:rFonts w:ascii="Tahoma" w:hAnsi="Tahoma" w:cs="Tahoma"/>
          <w:sz w:val="20"/>
          <w:szCs w:val="20"/>
          <w:rtl/>
          <w:lang w:bidi="fa-IR"/>
        </w:rPr>
      </w:pPr>
      <w:r w:rsidRPr="00A10387">
        <w:rPr>
          <w:rFonts w:ascii="Tahoma" w:hAnsi="Tahoma" w:cs="Tahoma"/>
          <w:sz w:val="20"/>
          <w:szCs w:val="20"/>
          <w:rtl/>
          <w:lang w:bidi="fa-IR"/>
        </w:rPr>
        <w:t xml:space="preserve">مدیریت حفظ نباتات استان    </w:t>
      </w:r>
      <w:bookmarkStart w:id="0" w:name="_GoBack"/>
      <w:bookmarkEnd w:id="0"/>
    </w:p>
    <w:sectPr w:rsidR="00744159" w:rsidRPr="00A10387" w:rsidSect="006C0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391" w:h="11907" w:code="11"/>
      <w:pgMar w:top="454" w:right="1134" w:bottom="17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9D" w:rsidRDefault="00BF669D" w:rsidP="006C0277">
      <w:pPr>
        <w:spacing w:after="0" w:line="240" w:lineRule="auto"/>
      </w:pPr>
      <w:r>
        <w:separator/>
      </w:r>
    </w:p>
  </w:endnote>
  <w:endnote w:type="continuationSeparator" w:id="0">
    <w:p w:rsidR="00BF669D" w:rsidRDefault="00BF669D" w:rsidP="006C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9D" w:rsidRDefault="00BF669D" w:rsidP="006C0277">
      <w:pPr>
        <w:spacing w:after="0" w:line="240" w:lineRule="auto"/>
      </w:pPr>
      <w:r>
        <w:separator/>
      </w:r>
    </w:p>
  </w:footnote>
  <w:footnote w:type="continuationSeparator" w:id="0">
    <w:p w:rsidR="00BF669D" w:rsidRDefault="00BF669D" w:rsidP="006C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77" w:rsidRDefault="006C02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A89"/>
    <w:multiLevelType w:val="hybridMultilevel"/>
    <w:tmpl w:val="83E43E5A"/>
    <w:lvl w:ilvl="0" w:tplc="9C8C2CF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15BD"/>
    <w:rsid w:val="00022AB2"/>
    <w:rsid w:val="000249B8"/>
    <w:rsid w:val="00032860"/>
    <w:rsid w:val="000342DB"/>
    <w:rsid w:val="00041501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A0D18"/>
    <w:rsid w:val="000A57F3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050FC"/>
    <w:rsid w:val="00114407"/>
    <w:rsid w:val="00114F99"/>
    <w:rsid w:val="00126FD6"/>
    <w:rsid w:val="0013101A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4B3E"/>
    <w:rsid w:val="001D5949"/>
    <w:rsid w:val="001E4C1A"/>
    <w:rsid w:val="001E6E99"/>
    <w:rsid w:val="001F0538"/>
    <w:rsid w:val="001F34E7"/>
    <w:rsid w:val="0020737B"/>
    <w:rsid w:val="0020787E"/>
    <w:rsid w:val="00207D95"/>
    <w:rsid w:val="00213E2C"/>
    <w:rsid w:val="00214DCE"/>
    <w:rsid w:val="00215CDF"/>
    <w:rsid w:val="00231630"/>
    <w:rsid w:val="00231C91"/>
    <w:rsid w:val="00243A34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845C2"/>
    <w:rsid w:val="002A2024"/>
    <w:rsid w:val="002A4308"/>
    <w:rsid w:val="002B3EAB"/>
    <w:rsid w:val="002B55A2"/>
    <w:rsid w:val="002C66F1"/>
    <w:rsid w:val="002D3643"/>
    <w:rsid w:val="002D492F"/>
    <w:rsid w:val="002D69FC"/>
    <w:rsid w:val="002E0FA5"/>
    <w:rsid w:val="002E422C"/>
    <w:rsid w:val="002E4C09"/>
    <w:rsid w:val="002F3DC5"/>
    <w:rsid w:val="002F7FE3"/>
    <w:rsid w:val="00301218"/>
    <w:rsid w:val="00301623"/>
    <w:rsid w:val="00306EB9"/>
    <w:rsid w:val="003309B2"/>
    <w:rsid w:val="0033142F"/>
    <w:rsid w:val="00341F6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E6E22"/>
    <w:rsid w:val="003F0579"/>
    <w:rsid w:val="003F70BA"/>
    <w:rsid w:val="00402F72"/>
    <w:rsid w:val="00410C98"/>
    <w:rsid w:val="00427F0B"/>
    <w:rsid w:val="00433E80"/>
    <w:rsid w:val="00437E78"/>
    <w:rsid w:val="004564B9"/>
    <w:rsid w:val="00462828"/>
    <w:rsid w:val="00465E41"/>
    <w:rsid w:val="00473F9C"/>
    <w:rsid w:val="00474B5B"/>
    <w:rsid w:val="00483B78"/>
    <w:rsid w:val="00493C5F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F064E"/>
    <w:rsid w:val="0050498F"/>
    <w:rsid w:val="0051713F"/>
    <w:rsid w:val="00517FD6"/>
    <w:rsid w:val="0052750C"/>
    <w:rsid w:val="005279A9"/>
    <w:rsid w:val="005427DE"/>
    <w:rsid w:val="0054552C"/>
    <w:rsid w:val="00551D5D"/>
    <w:rsid w:val="0055696B"/>
    <w:rsid w:val="005602F8"/>
    <w:rsid w:val="00572755"/>
    <w:rsid w:val="00573430"/>
    <w:rsid w:val="00574824"/>
    <w:rsid w:val="00577B44"/>
    <w:rsid w:val="005909C3"/>
    <w:rsid w:val="00591724"/>
    <w:rsid w:val="005A062D"/>
    <w:rsid w:val="005A0A3C"/>
    <w:rsid w:val="005A1742"/>
    <w:rsid w:val="005B570E"/>
    <w:rsid w:val="005B5F3E"/>
    <w:rsid w:val="005B7276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1478"/>
    <w:rsid w:val="00672B96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C0277"/>
    <w:rsid w:val="006E31BD"/>
    <w:rsid w:val="006E5647"/>
    <w:rsid w:val="006F0F8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159"/>
    <w:rsid w:val="00744C99"/>
    <w:rsid w:val="00746CD7"/>
    <w:rsid w:val="007608D7"/>
    <w:rsid w:val="00760CE0"/>
    <w:rsid w:val="00762B27"/>
    <w:rsid w:val="00783358"/>
    <w:rsid w:val="00787E8E"/>
    <w:rsid w:val="0079234A"/>
    <w:rsid w:val="00793511"/>
    <w:rsid w:val="00796267"/>
    <w:rsid w:val="007A1848"/>
    <w:rsid w:val="007A25B4"/>
    <w:rsid w:val="007B4EF0"/>
    <w:rsid w:val="007B5336"/>
    <w:rsid w:val="007B5E13"/>
    <w:rsid w:val="007C6892"/>
    <w:rsid w:val="007D623E"/>
    <w:rsid w:val="007D6948"/>
    <w:rsid w:val="007D7594"/>
    <w:rsid w:val="007E0B96"/>
    <w:rsid w:val="007E5876"/>
    <w:rsid w:val="00801894"/>
    <w:rsid w:val="008065AE"/>
    <w:rsid w:val="00813217"/>
    <w:rsid w:val="00825A8D"/>
    <w:rsid w:val="0083469E"/>
    <w:rsid w:val="0083673E"/>
    <w:rsid w:val="00841015"/>
    <w:rsid w:val="0084300F"/>
    <w:rsid w:val="00845A96"/>
    <w:rsid w:val="00846C81"/>
    <w:rsid w:val="00847B48"/>
    <w:rsid w:val="00862335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480D"/>
    <w:rsid w:val="008C4D02"/>
    <w:rsid w:val="008D0166"/>
    <w:rsid w:val="008D2DF2"/>
    <w:rsid w:val="008D42DA"/>
    <w:rsid w:val="008D4772"/>
    <w:rsid w:val="008E2CD4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0096"/>
    <w:rsid w:val="0093311B"/>
    <w:rsid w:val="00936BB7"/>
    <w:rsid w:val="00941928"/>
    <w:rsid w:val="00942722"/>
    <w:rsid w:val="009608A8"/>
    <w:rsid w:val="00960DA5"/>
    <w:rsid w:val="00971C05"/>
    <w:rsid w:val="00981C5F"/>
    <w:rsid w:val="00982EFB"/>
    <w:rsid w:val="00985988"/>
    <w:rsid w:val="00985A3A"/>
    <w:rsid w:val="00991CCE"/>
    <w:rsid w:val="00992BB9"/>
    <w:rsid w:val="00994172"/>
    <w:rsid w:val="009B2A9A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0387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66D1"/>
    <w:rsid w:val="00AA2D06"/>
    <w:rsid w:val="00AA3EC2"/>
    <w:rsid w:val="00AA51A8"/>
    <w:rsid w:val="00AB3BAC"/>
    <w:rsid w:val="00AB7611"/>
    <w:rsid w:val="00AC1BA5"/>
    <w:rsid w:val="00AC57E2"/>
    <w:rsid w:val="00AD0714"/>
    <w:rsid w:val="00AD629B"/>
    <w:rsid w:val="00AE0E48"/>
    <w:rsid w:val="00AE1B3C"/>
    <w:rsid w:val="00AF1EF2"/>
    <w:rsid w:val="00AF3B18"/>
    <w:rsid w:val="00B02AC7"/>
    <w:rsid w:val="00B03520"/>
    <w:rsid w:val="00B0444F"/>
    <w:rsid w:val="00B1531F"/>
    <w:rsid w:val="00B16565"/>
    <w:rsid w:val="00B1684D"/>
    <w:rsid w:val="00B257FE"/>
    <w:rsid w:val="00B26FCC"/>
    <w:rsid w:val="00B3205F"/>
    <w:rsid w:val="00B517AA"/>
    <w:rsid w:val="00B536A1"/>
    <w:rsid w:val="00B53CEB"/>
    <w:rsid w:val="00B62244"/>
    <w:rsid w:val="00B7248B"/>
    <w:rsid w:val="00B746AE"/>
    <w:rsid w:val="00B834AE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BF669D"/>
    <w:rsid w:val="00C06FE3"/>
    <w:rsid w:val="00C14353"/>
    <w:rsid w:val="00C16430"/>
    <w:rsid w:val="00C171B4"/>
    <w:rsid w:val="00C272EE"/>
    <w:rsid w:val="00C32151"/>
    <w:rsid w:val="00C44818"/>
    <w:rsid w:val="00C63F83"/>
    <w:rsid w:val="00C7337A"/>
    <w:rsid w:val="00C8742A"/>
    <w:rsid w:val="00C90E45"/>
    <w:rsid w:val="00C9252A"/>
    <w:rsid w:val="00C9481C"/>
    <w:rsid w:val="00CA2678"/>
    <w:rsid w:val="00CA4F3A"/>
    <w:rsid w:val="00CB200F"/>
    <w:rsid w:val="00CB6C92"/>
    <w:rsid w:val="00CC16C1"/>
    <w:rsid w:val="00CC7BBE"/>
    <w:rsid w:val="00CD0A2F"/>
    <w:rsid w:val="00CF0608"/>
    <w:rsid w:val="00CF76CF"/>
    <w:rsid w:val="00D075C0"/>
    <w:rsid w:val="00D152C3"/>
    <w:rsid w:val="00D217E7"/>
    <w:rsid w:val="00D21CE3"/>
    <w:rsid w:val="00D2361E"/>
    <w:rsid w:val="00D34822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4BA0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3F2A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3DBB"/>
    <w:rsid w:val="00E34F8B"/>
    <w:rsid w:val="00E41468"/>
    <w:rsid w:val="00E44253"/>
    <w:rsid w:val="00E53D2A"/>
    <w:rsid w:val="00E53DC6"/>
    <w:rsid w:val="00E53FCA"/>
    <w:rsid w:val="00E557E3"/>
    <w:rsid w:val="00E65101"/>
    <w:rsid w:val="00E71863"/>
    <w:rsid w:val="00E728FA"/>
    <w:rsid w:val="00E8180B"/>
    <w:rsid w:val="00E8477D"/>
    <w:rsid w:val="00E85142"/>
    <w:rsid w:val="00E912E8"/>
    <w:rsid w:val="00E93225"/>
    <w:rsid w:val="00EA08EF"/>
    <w:rsid w:val="00EA191C"/>
    <w:rsid w:val="00EA3560"/>
    <w:rsid w:val="00EB4258"/>
    <w:rsid w:val="00EC001D"/>
    <w:rsid w:val="00EC5451"/>
    <w:rsid w:val="00ED03D2"/>
    <w:rsid w:val="00EE3859"/>
    <w:rsid w:val="00EF3E24"/>
    <w:rsid w:val="00EF7B7F"/>
    <w:rsid w:val="00F0068C"/>
    <w:rsid w:val="00F0288D"/>
    <w:rsid w:val="00F06B7E"/>
    <w:rsid w:val="00F10AC3"/>
    <w:rsid w:val="00F13E04"/>
    <w:rsid w:val="00F26260"/>
    <w:rsid w:val="00F26FA8"/>
    <w:rsid w:val="00F31D9A"/>
    <w:rsid w:val="00F3581D"/>
    <w:rsid w:val="00F4247D"/>
    <w:rsid w:val="00F43F9D"/>
    <w:rsid w:val="00F45840"/>
    <w:rsid w:val="00F46BB2"/>
    <w:rsid w:val="00F519A5"/>
    <w:rsid w:val="00F52450"/>
    <w:rsid w:val="00F53B69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D3B2B"/>
    <w:rsid w:val="00FD4386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277"/>
  </w:style>
  <w:style w:type="paragraph" w:styleId="Footer">
    <w:name w:val="footer"/>
    <w:basedOn w:val="Normal"/>
    <w:link w:val="Foot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277"/>
  </w:style>
  <w:style w:type="paragraph" w:styleId="Footer">
    <w:name w:val="footer"/>
    <w:basedOn w:val="Normal"/>
    <w:link w:val="FooterChar"/>
    <w:uiPriority w:val="99"/>
    <w:semiHidden/>
    <w:unhideWhenUsed/>
    <w:rsid w:val="006C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B7B9-6051-4D87-B487-96DCF128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al.tabaei</dc:creator>
  <cp:lastModifiedBy>mali</cp:lastModifiedBy>
  <cp:revision>2</cp:revision>
  <dcterms:created xsi:type="dcterms:W3CDTF">2019-10-13T06:30:00Z</dcterms:created>
  <dcterms:modified xsi:type="dcterms:W3CDTF">2019-10-13T06:30:00Z</dcterms:modified>
</cp:coreProperties>
</file>